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5" w:rsidRPr="006E4724" w:rsidRDefault="00A057B5" w:rsidP="00A057B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color w:val="D90D0D"/>
          <w:kern w:val="36"/>
          <w:sz w:val="28"/>
          <w:szCs w:val="28"/>
        </w:rPr>
      </w:pPr>
      <w:r w:rsidRPr="006E4724">
        <w:rPr>
          <w:rFonts w:ascii="Arial" w:hAnsi="Arial" w:cs="Arial"/>
          <w:b/>
          <w:color w:val="D90D0D"/>
          <w:kern w:val="36"/>
          <w:sz w:val="28"/>
          <w:szCs w:val="28"/>
        </w:rPr>
        <w:t>F</w:t>
      </w:r>
      <w:r>
        <w:rPr>
          <w:rFonts w:ascii="Arial" w:hAnsi="Arial" w:cs="Arial"/>
          <w:b/>
          <w:color w:val="D90D0D"/>
          <w:kern w:val="36"/>
          <w:sz w:val="28"/>
          <w:szCs w:val="28"/>
        </w:rPr>
        <w:t>3</w:t>
      </w:r>
      <w:r w:rsidRPr="006E4724">
        <w:rPr>
          <w:rFonts w:ascii="Arial" w:hAnsi="Arial" w:cs="Arial"/>
          <w:b/>
          <w:color w:val="D90D0D"/>
          <w:kern w:val="36"/>
          <w:sz w:val="28"/>
          <w:szCs w:val="28"/>
        </w:rPr>
        <w:t>0</w:t>
      </w:r>
      <w:r>
        <w:rPr>
          <w:rFonts w:ascii="Arial" w:hAnsi="Arial" w:cs="Arial"/>
          <w:b/>
          <w:color w:val="D90D0D"/>
          <w:kern w:val="36"/>
          <w:sz w:val="28"/>
          <w:szCs w:val="28"/>
        </w:rPr>
        <w:t xml:space="preserve"> BET</w:t>
      </w:r>
      <w:r w:rsidRPr="006E4724">
        <w:rPr>
          <w:rFonts w:ascii="Arial" w:hAnsi="Arial" w:cs="Arial"/>
          <w:b/>
          <w:color w:val="D90D0D"/>
          <w:kern w:val="36"/>
          <w:sz w:val="28"/>
          <w:szCs w:val="28"/>
        </w:rPr>
        <w:t>L</w:t>
      </w:r>
    </w:p>
    <w:p w:rsidR="00A057B5" w:rsidRPr="006E4724" w:rsidRDefault="00A057B5" w:rsidP="00A057B5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color w:val="002B82"/>
          <w:kern w:val="36"/>
          <w:sz w:val="27"/>
          <w:szCs w:val="27"/>
        </w:rPr>
      </w:pPr>
      <w:r>
        <w:rPr>
          <w:rFonts w:ascii="Arial" w:hAnsi="Arial" w:cs="Arial"/>
          <w:color w:val="6B6B6B"/>
          <w:sz w:val="18"/>
          <w:szCs w:val="18"/>
        </w:rPr>
        <w:br/>
      </w:r>
      <w:r w:rsidRPr="006E4724">
        <w:rPr>
          <w:rFonts w:ascii="Arial" w:hAnsi="Arial" w:cs="Arial"/>
          <w:b/>
          <w:color w:val="002B82"/>
          <w:kern w:val="36"/>
          <w:sz w:val="28"/>
          <w:szCs w:val="28"/>
        </w:rPr>
        <w:t>Motor</w:t>
      </w:r>
    </w:p>
    <w:p w:rsidR="00A057B5" w:rsidRDefault="00A057B5" w:rsidP="00A057B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2"/>
        <w:gridCol w:w="4282"/>
      </w:tblGrid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Tipo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 Cilindros, 4T, SOHC, Refrigerado por agua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Cilindrada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747cc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Diámetro x carrera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 x 75mm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Relación de compresión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9,4:1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Régimen Máximo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6000rpm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Régimen Mínimo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850rpm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Sistema de Lubricación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Carter húmedo, 2 Lts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Relación de mezcla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</w:p>
        </w:tc>
      </w:tr>
      <w:tr w:rsidR="00A057B5" w:rsidRPr="002535F9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Aceite</w:t>
            </w:r>
          </w:p>
        </w:tc>
        <w:tc>
          <w:tcPr>
            <w:tcW w:w="0" w:type="auto"/>
          </w:tcPr>
          <w:p w:rsidR="00A057B5" w:rsidRPr="002535F9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</w:pPr>
            <w:r w:rsidRPr="002535F9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 xml:space="preserve">Yamalube </w:t>
            </w:r>
            <w:proofErr w:type="gramStart"/>
            <w:r w:rsidRPr="002535F9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10W</w:t>
            </w:r>
            <w:proofErr w:type="gramEnd"/>
            <w:r w:rsidRPr="002535F9">
              <w:rPr>
                <w:rFonts w:ascii="Arial" w:hAnsi="Arial" w:cs="Arial"/>
                <w:color w:val="333333"/>
                <w:sz w:val="18"/>
                <w:szCs w:val="18"/>
                <w:lang w:val="pt-BR"/>
              </w:rPr>
              <w:t>-30, 10W-40 API: SE, SF, SG, SH, SJ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Alimentación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Inyección Electrónica de Combustible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Alternador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12V-14Amp.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Encendido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TCI (Micro-computadora)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Avance de encendido</w:t>
            </w:r>
          </w:p>
        </w:tc>
        <w:tc>
          <w:tcPr>
            <w:tcW w:w="0" w:type="auto"/>
          </w:tcPr>
          <w:p w:rsidR="00A057B5" w:rsidRDefault="00A057B5" w:rsidP="00A057B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ATDC 7° ~ BTDC 30° (Microcomputadora)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Cebador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Mecánico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Arranque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Eléctrico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Bujía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DPR6EB-9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Ángulo de giro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40° En cada dirección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Trim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Eléctrico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Transmisión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F-N-R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Relación de Transmisión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2,0:1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Acope de hélice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Por estrías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Sistema de escape 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Por la hélice</w:t>
            </w: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A057B5" w:rsidTr="00C30893"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Capacidad del depósito de aceite</w:t>
            </w:r>
          </w:p>
        </w:tc>
        <w:tc>
          <w:tcPr>
            <w:tcW w:w="0" w:type="auto"/>
          </w:tcPr>
          <w:p w:rsidR="00A057B5" w:rsidRDefault="00A057B5" w:rsidP="00C3089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Carter húmedo, 2 Lts</w:t>
            </w:r>
          </w:p>
        </w:tc>
      </w:tr>
    </w:tbl>
    <w:p w:rsidR="00A057B5" w:rsidRDefault="00A057B5" w:rsidP="00A057B5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aps/>
          <w:color w:val="D90D0D"/>
          <w:sz w:val="21"/>
          <w:szCs w:val="21"/>
        </w:rPr>
      </w:pPr>
      <w:hyperlink r:id="rId4" w:anchor="#" w:history="1">
        <w:r>
          <w:rPr>
            <w:rFonts w:ascii="Arial" w:hAnsi="Arial" w:cs="Arial"/>
            <w:b/>
            <w:bCs/>
            <w:caps/>
            <w:color w:val="D90D0D"/>
            <w:sz w:val="21"/>
            <w:szCs w:val="21"/>
          </w:rPr>
          <w:t>Dimensiones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0"/>
        <w:gridCol w:w="3330"/>
      </w:tblGrid>
      <w:tr w:rsidR="00A057B5" w:rsidTr="00C30893"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Longitud</w:t>
            </w:r>
          </w:p>
        </w:tc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-</w:t>
            </w:r>
          </w:p>
        </w:tc>
      </w:tr>
      <w:tr w:rsidR="00A057B5" w:rsidTr="00C30893"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 xml:space="preserve">Longitud Pata Corta </w:t>
            </w:r>
          </w:p>
        </w:tc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-</w:t>
            </w:r>
          </w:p>
        </w:tc>
      </w:tr>
      <w:tr w:rsidR="00A057B5" w:rsidTr="00C30893"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Longitud Pata Larga</w:t>
            </w:r>
          </w:p>
        </w:tc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536 mm</w:t>
            </w:r>
          </w:p>
        </w:tc>
      </w:tr>
      <w:tr w:rsidR="00A057B5" w:rsidTr="00C30893"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Longitud Pata Extra Larga</w:t>
            </w:r>
          </w:p>
        </w:tc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-</w:t>
            </w:r>
          </w:p>
        </w:tc>
      </w:tr>
      <w:tr w:rsidR="00A057B5" w:rsidTr="00C30893"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Peso</w:t>
            </w:r>
          </w:p>
        </w:tc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-</w:t>
            </w:r>
          </w:p>
        </w:tc>
      </w:tr>
      <w:tr w:rsidR="00A057B5" w:rsidTr="00C30893"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Peso Pata Corta</w:t>
            </w:r>
          </w:p>
        </w:tc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-</w:t>
            </w:r>
          </w:p>
        </w:tc>
      </w:tr>
      <w:tr w:rsidR="00A057B5" w:rsidTr="00C30893"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Peso Pata Larga</w:t>
            </w:r>
          </w:p>
        </w:tc>
        <w:tc>
          <w:tcPr>
            <w:tcW w:w="3330" w:type="dxa"/>
            <w:shd w:val="clear" w:color="auto" w:fill="F2F2F2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93 Kg</w:t>
            </w:r>
          </w:p>
        </w:tc>
      </w:tr>
      <w:tr w:rsidR="00A057B5" w:rsidTr="00C30893"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 xml:space="preserve">Peso Pata Extra Larga </w:t>
            </w:r>
          </w:p>
        </w:tc>
        <w:tc>
          <w:tcPr>
            <w:tcW w:w="3330" w:type="dxa"/>
            <w:tcMar>
              <w:top w:w="30" w:type="dxa"/>
              <w:left w:w="60" w:type="dxa"/>
              <w:bottom w:w="30" w:type="dxa"/>
              <w:right w:w="0" w:type="dxa"/>
            </w:tcMar>
          </w:tcPr>
          <w:p w:rsidR="00A057B5" w:rsidRDefault="00A057B5" w:rsidP="00C30893">
            <w:pPr>
              <w:spacing w:before="150"/>
              <w:rPr>
                <w:rFonts w:ascii="Arial" w:hAnsi="Arial" w:cs="Arial"/>
                <w:color w:val="6B6B6B"/>
                <w:sz w:val="18"/>
                <w:szCs w:val="18"/>
              </w:rPr>
            </w:pPr>
            <w:r>
              <w:rPr>
                <w:rFonts w:ascii="Arial" w:hAnsi="Arial" w:cs="Arial"/>
                <w:color w:val="6B6B6B"/>
                <w:sz w:val="18"/>
                <w:szCs w:val="18"/>
              </w:rPr>
              <w:t>-</w:t>
            </w:r>
          </w:p>
        </w:tc>
      </w:tr>
    </w:tbl>
    <w:p w:rsidR="00A057B5" w:rsidRDefault="00A057B5" w:rsidP="00A057B5"/>
    <w:p w:rsidR="00CC7F9B" w:rsidRDefault="00CC7F9B"/>
    <w:sectPr w:rsidR="00CC7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7B5"/>
    <w:rsid w:val="00A057B5"/>
    <w:rsid w:val="00CC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maha-motor.com.ar/fuera-de-borda/4-tiempos-de-0-a-50-hp/f40fets-l/75/fich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PedroB</dc:creator>
  <cp:keywords/>
  <dc:description/>
  <cp:lastModifiedBy>PedroB</cp:lastModifiedBy>
  <cp:revision>2</cp:revision>
  <dcterms:created xsi:type="dcterms:W3CDTF">2012-06-22T15:02:00Z</dcterms:created>
  <dcterms:modified xsi:type="dcterms:W3CDTF">2012-06-22T15:04:00Z</dcterms:modified>
</cp:coreProperties>
</file>